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04B588F1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B06583">
        <w:rPr>
          <w:b/>
          <w:sz w:val="20"/>
        </w:rPr>
        <w:t>6</w:t>
      </w:r>
      <w:r w:rsidR="00F737CF">
        <w:rPr>
          <w:b/>
          <w:sz w:val="20"/>
        </w:rPr>
        <w:t>/0</w:t>
      </w:r>
      <w:r w:rsidR="00B06583">
        <w:rPr>
          <w:b/>
          <w:sz w:val="20"/>
        </w:rPr>
        <w:t>2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65175EE7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B06583">
        <w:t>veintiséis</w:t>
      </w:r>
      <w:r w:rsidR="009E4C8B">
        <w:t xml:space="preserve"> </w:t>
      </w:r>
      <w:r w:rsidR="0036014D" w:rsidRPr="00147435">
        <w:t xml:space="preserve">días del mes de </w:t>
      </w:r>
      <w:r w:rsidR="00B06583">
        <w:t>febrero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96BBC01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51F1"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632054F1" w14:textId="04BD8005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>Análisis de Riesgos de la Tarea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la Sierra Circular del área troqueles </w:t>
      </w:r>
    </w:p>
    <w:p w14:paraId="6F3C5066" w14:textId="6D2E050D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>Matriz de Riesgos: Área Manufactura</w:t>
      </w:r>
    </w:p>
    <w:p w14:paraId="4F7E468F" w14:textId="4CA07922" w:rsidR="0059352C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AB71B" w14:textId="77777777" w:rsidR="00662EF1" w:rsidRDefault="00662EF1" w:rsidP="00C90931">
      <w:pPr>
        <w:spacing w:after="0" w:line="240" w:lineRule="auto"/>
        <w:rPr>
          <w:b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9254EC2" w14:textId="77777777" w:rsidR="007A4DB5" w:rsidRDefault="007A4DB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651C78E6" w14:textId="77777777" w:rsidR="00B37632" w:rsidRDefault="00B37632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43F74" w14:textId="64021DE5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Análisis de Riesgos de la Tarea </w:t>
      </w:r>
      <w:r w:rsid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(ART) </w:t>
      </w: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Confección de troqueles </w:t>
      </w:r>
    </w:p>
    <w:p w14:paraId="1554C433" w14:textId="3E9589DE" w:rsidR="00B37632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Comité analiza el contenido del ART de Confección de Troqueles y aprueba la difusión al personal.</w:t>
      </w:r>
    </w:p>
    <w:p w14:paraId="11E64F98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D0101" w14:textId="77777777" w:rsidR="00D170A4" w:rsidRDefault="00D170A4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C4454" w14:textId="77777777" w:rsidR="00D170A4" w:rsidRDefault="00D170A4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6107F" w14:textId="77777777" w:rsidR="00D170A4" w:rsidRDefault="00D170A4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90D7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132CEC3C" w:rsidR="00B37632" w:rsidRPr="007A4DB5" w:rsidRDefault="00B37632" w:rsidP="007A4DB5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Matriz de Riesgos: Área Manufactura</w:t>
      </w:r>
    </w:p>
    <w:p w14:paraId="09D6DEC5" w14:textId="3C7A85B9" w:rsidR="007A4DB5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 comité revisa el contenido de la matriz de riesgos, área manufactura y aprueba el documento.</w:t>
      </w:r>
    </w:p>
    <w:p w14:paraId="3D6F63E8" w14:textId="77777777" w:rsidR="007A4DB5" w:rsidRPr="00875F59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8DB81" w14:textId="77777777" w:rsidR="007A4DB5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39F01823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5D2B47">
        <w:rPr>
          <w:rFonts w:ascii="Times New Roman" w:hAnsi="Times New Roman" w:cs="Times New Roman"/>
          <w:sz w:val="24"/>
          <w:szCs w:val="24"/>
        </w:rPr>
        <w:t>2</w:t>
      </w:r>
      <w:r w:rsidR="00B06583">
        <w:rPr>
          <w:rFonts w:ascii="Times New Roman" w:hAnsi="Times New Roman" w:cs="Times New Roman"/>
          <w:sz w:val="24"/>
          <w:szCs w:val="24"/>
        </w:rPr>
        <w:t>6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F62071">
        <w:rPr>
          <w:rFonts w:ascii="Times New Roman" w:hAnsi="Times New Roman" w:cs="Times New Roman"/>
          <w:sz w:val="24"/>
          <w:szCs w:val="24"/>
        </w:rPr>
        <w:t xml:space="preserve"> </w:t>
      </w:r>
      <w:r w:rsidR="007A4DB5">
        <w:rPr>
          <w:rFonts w:ascii="Times New Roman" w:hAnsi="Times New Roman" w:cs="Times New Roman"/>
          <w:sz w:val="24"/>
          <w:szCs w:val="24"/>
        </w:rPr>
        <w:t xml:space="preserve">Marzo </w:t>
      </w:r>
      <w:r w:rsidR="006D1101">
        <w:rPr>
          <w:rFonts w:ascii="Times New Roman" w:hAnsi="Times New Roman" w:cs="Times New Roman"/>
          <w:sz w:val="24"/>
          <w:szCs w:val="24"/>
        </w:rPr>
        <w:t>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74712063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E307B3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E307B3">
        <w:rPr>
          <w:rFonts w:ascii="Times New Roman" w:hAnsi="Times New Roman" w:cs="Times New Roman"/>
          <w:sz w:val="24"/>
          <w:szCs w:val="24"/>
        </w:rPr>
        <w:t>3</w:t>
      </w:r>
      <w:r w:rsidR="0071437A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  <w:bookmarkStart w:id="0" w:name="_GoBack"/>
      <w:bookmarkEnd w:id="0"/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251A6"/>
    <w:rsid w:val="00A351F1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7679F"/>
    <w:rsid w:val="00C834D0"/>
    <w:rsid w:val="00C83BBB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0A4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07B3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6</cp:revision>
  <cp:lastPrinted>2020-12-26T20:04:00Z</cp:lastPrinted>
  <dcterms:created xsi:type="dcterms:W3CDTF">2021-07-03T18:53:00Z</dcterms:created>
  <dcterms:modified xsi:type="dcterms:W3CDTF">2021-07-03T19:37:00Z</dcterms:modified>
</cp:coreProperties>
</file>